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2B" w:rsidRPr="006F4460" w:rsidRDefault="00707E2B" w:rsidP="00707E2B">
      <w:pPr>
        <w:rPr>
          <w:color w:val="000000"/>
        </w:rPr>
      </w:pPr>
      <w:r w:rsidRPr="006F4460">
        <w:rPr>
          <w:b/>
          <w:color w:val="000000"/>
        </w:rPr>
        <w:t xml:space="preserve">Tabela 2 – </w:t>
      </w:r>
      <w:r w:rsidRPr="006F4460">
        <w:rPr>
          <w:color w:val="000000"/>
          <w:shd w:val="clear" w:color="auto" w:fill="FFFFFF"/>
        </w:rPr>
        <w:t>Características da amostra estratificada pela idade</w:t>
      </w:r>
    </w:p>
    <w:tbl>
      <w:tblPr>
        <w:tblW w:w="9116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4077"/>
        <w:gridCol w:w="3261"/>
        <w:gridCol w:w="1778"/>
      </w:tblGrid>
      <w:tr w:rsidR="00707E2B" w:rsidRPr="006F4460" w:rsidTr="00085899">
        <w:tc>
          <w:tcPr>
            <w:tcW w:w="4077" w:type="dxa"/>
          </w:tcPr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b/>
                <w:color w:val="000000"/>
              </w:rPr>
              <w:t xml:space="preserve">Variável </w:t>
            </w:r>
          </w:p>
        </w:tc>
        <w:tc>
          <w:tcPr>
            <w:tcW w:w="3261" w:type="dxa"/>
          </w:tcPr>
          <w:p w:rsidR="00707E2B" w:rsidRPr="006F4460" w:rsidRDefault="00707E2B" w:rsidP="00085899">
            <w:pPr>
              <w:rPr>
                <w:color w:val="000000"/>
              </w:rPr>
            </w:pPr>
            <w:r w:rsidRPr="006F4460">
              <w:rPr>
                <w:b/>
                <w:color w:val="000000"/>
              </w:rPr>
              <w:t>Idade</w:t>
            </w:r>
            <w:r w:rsidRPr="006F4460">
              <w:rPr>
                <w:color w:val="000000"/>
              </w:rPr>
              <w:t xml:space="preserve"> = Media (desvio padrão)</w:t>
            </w:r>
          </w:p>
        </w:tc>
        <w:tc>
          <w:tcPr>
            <w:tcW w:w="1778" w:type="dxa"/>
          </w:tcPr>
          <w:p w:rsidR="00707E2B" w:rsidRPr="006F4460" w:rsidRDefault="00707E2B" w:rsidP="00085899">
            <w:pPr>
              <w:jc w:val="center"/>
              <w:rPr>
                <w:b/>
                <w:color w:val="000000"/>
              </w:rPr>
            </w:pPr>
            <w:r w:rsidRPr="006F4460">
              <w:rPr>
                <w:b/>
                <w:color w:val="000000"/>
                <w:shd w:val="clear" w:color="auto" w:fill="FFFFFF"/>
              </w:rPr>
              <w:t>p</w:t>
            </w:r>
          </w:p>
        </w:tc>
      </w:tr>
      <w:tr w:rsidR="00707E2B" w:rsidRPr="006F4460" w:rsidTr="00085899">
        <w:tc>
          <w:tcPr>
            <w:tcW w:w="4077" w:type="dxa"/>
          </w:tcPr>
          <w:p w:rsidR="00707E2B" w:rsidRPr="006F4460" w:rsidRDefault="00707E2B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b/>
                <w:color w:val="000000"/>
              </w:rPr>
              <w:t>WCTS Numero total de erros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 a gravemente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 a moderadamente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Abaixo da média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>Media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>Acima da Média</w:t>
            </w:r>
          </w:p>
        </w:tc>
        <w:tc>
          <w:tcPr>
            <w:tcW w:w="3261" w:type="dxa"/>
          </w:tcPr>
          <w:p w:rsidR="00707E2B" w:rsidRPr="006F4460" w:rsidRDefault="00707E2B" w:rsidP="00085899">
            <w:pPr>
              <w:jc w:val="center"/>
              <w:rPr>
                <w:color w:val="000000"/>
              </w:rPr>
            </w:pP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71,0±19,8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65,4±7,8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54,3±1,5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64,0±5,6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58,6±10,8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64,7±5,7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67,0±11,2</w:t>
            </w:r>
          </w:p>
        </w:tc>
        <w:tc>
          <w:tcPr>
            <w:tcW w:w="1778" w:type="dxa"/>
          </w:tcPr>
          <w:p w:rsidR="00707E2B" w:rsidRPr="006F4460" w:rsidRDefault="00707E2B" w:rsidP="00085899">
            <w:pPr>
              <w:jc w:val="center"/>
              <w:rPr>
                <w:color w:val="000000"/>
              </w:rPr>
            </w:pP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proofErr w:type="gramStart"/>
            <w:r w:rsidRPr="006F4460">
              <w:rPr>
                <w:color w:val="000000"/>
              </w:rPr>
              <w:t>0,</w:t>
            </w:r>
            <w:proofErr w:type="gramEnd"/>
            <w:r w:rsidRPr="006F4460">
              <w:rPr>
                <w:color w:val="000000"/>
              </w:rPr>
              <w:t>266</w:t>
            </w:r>
          </w:p>
        </w:tc>
      </w:tr>
      <w:tr w:rsidR="00707E2B" w:rsidRPr="006F4460" w:rsidTr="00085899">
        <w:tc>
          <w:tcPr>
            <w:tcW w:w="4077" w:type="dxa"/>
          </w:tcPr>
          <w:p w:rsidR="00707E2B" w:rsidRPr="006F4460" w:rsidRDefault="00707E2B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b/>
                <w:color w:val="000000"/>
              </w:rPr>
              <w:t xml:space="preserve">WCTS Respostas </w:t>
            </w:r>
            <w:proofErr w:type="spellStart"/>
            <w:r w:rsidRPr="006F4460">
              <w:rPr>
                <w:b/>
                <w:color w:val="000000"/>
              </w:rPr>
              <w:t>perseverativas</w:t>
            </w:r>
            <w:proofErr w:type="spellEnd"/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Gravemente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 a gravemente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 a moderadamente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Abaixo da média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>Media</w:t>
            </w:r>
          </w:p>
          <w:p w:rsidR="00707E2B" w:rsidRPr="006F4460" w:rsidRDefault="00707E2B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Acima da Média</w:t>
            </w:r>
          </w:p>
        </w:tc>
        <w:tc>
          <w:tcPr>
            <w:tcW w:w="3261" w:type="dxa"/>
          </w:tcPr>
          <w:p w:rsidR="00707E2B" w:rsidRPr="006F4460" w:rsidRDefault="00707E2B" w:rsidP="00085899">
            <w:pPr>
              <w:jc w:val="center"/>
              <w:rPr>
                <w:color w:val="000000"/>
              </w:rPr>
            </w:pP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55,0±2,8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56,0±0,0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62,6±13,3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61,0±9,1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65,1±11,9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61,0±11,5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64,3±7,6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66,0±5,3</w:t>
            </w:r>
          </w:p>
        </w:tc>
        <w:tc>
          <w:tcPr>
            <w:tcW w:w="1778" w:type="dxa"/>
          </w:tcPr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proofErr w:type="gramStart"/>
            <w:r w:rsidRPr="006F4460">
              <w:rPr>
                <w:color w:val="000000"/>
              </w:rPr>
              <w:t>0,</w:t>
            </w:r>
            <w:proofErr w:type="gramEnd"/>
            <w:r w:rsidRPr="006F4460">
              <w:rPr>
                <w:color w:val="000000"/>
              </w:rPr>
              <w:t>834</w:t>
            </w:r>
          </w:p>
        </w:tc>
      </w:tr>
      <w:tr w:rsidR="00707E2B" w:rsidRPr="006F4460" w:rsidTr="00085899">
        <w:tc>
          <w:tcPr>
            <w:tcW w:w="4077" w:type="dxa"/>
          </w:tcPr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b/>
                <w:color w:val="000000"/>
              </w:rPr>
              <w:t xml:space="preserve">WCTS Erros </w:t>
            </w:r>
            <w:proofErr w:type="spellStart"/>
            <w:r w:rsidRPr="006F4460">
              <w:rPr>
                <w:b/>
                <w:color w:val="000000"/>
              </w:rPr>
              <w:t>perseverativos</w:t>
            </w:r>
            <w:proofErr w:type="spellEnd"/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Gravemente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 a gravemente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 a moderadamente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Abaixo da média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>Media</w:t>
            </w:r>
          </w:p>
          <w:p w:rsidR="00707E2B" w:rsidRPr="006F4460" w:rsidRDefault="00707E2B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color w:val="000000"/>
              </w:rPr>
              <w:t>Acima da Média</w:t>
            </w:r>
          </w:p>
        </w:tc>
        <w:tc>
          <w:tcPr>
            <w:tcW w:w="3261" w:type="dxa"/>
          </w:tcPr>
          <w:p w:rsidR="00707E2B" w:rsidRPr="006F4460" w:rsidRDefault="00707E2B" w:rsidP="00085899">
            <w:pPr>
              <w:jc w:val="center"/>
              <w:rPr>
                <w:color w:val="000000"/>
              </w:rPr>
            </w:pP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55,0±2,8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56,0±0,00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62,6±13,3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61,0±9,1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65,1±11,9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61,0±11,5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64,3±7,6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66,0±5,3</w:t>
            </w:r>
          </w:p>
        </w:tc>
        <w:tc>
          <w:tcPr>
            <w:tcW w:w="1778" w:type="dxa"/>
          </w:tcPr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proofErr w:type="gramStart"/>
            <w:r w:rsidRPr="006F4460">
              <w:rPr>
                <w:color w:val="000000"/>
              </w:rPr>
              <w:t>0,</w:t>
            </w:r>
            <w:proofErr w:type="gramEnd"/>
            <w:r w:rsidRPr="006F4460">
              <w:rPr>
                <w:color w:val="000000"/>
              </w:rPr>
              <w:t>291</w:t>
            </w:r>
          </w:p>
        </w:tc>
      </w:tr>
      <w:tr w:rsidR="00707E2B" w:rsidRPr="006F4460" w:rsidTr="00085899">
        <w:tc>
          <w:tcPr>
            <w:tcW w:w="4077" w:type="dxa"/>
          </w:tcPr>
          <w:p w:rsidR="00707E2B" w:rsidRPr="006F4460" w:rsidRDefault="00707E2B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b/>
                <w:color w:val="000000"/>
              </w:rPr>
              <w:t xml:space="preserve">WCTS Erros não </w:t>
            </w:r>
            <w:proofErr w:type="spellStart"/>
            <w:r w:rsidRPr="006F4460">
              <w:rPr>
                <w:b/>
                <w:color w:val="000000"/>
              </w:rPr>
              <w:t>Perseverativos</w:t>
            </w:r>
            <w:proofErr w:type="spellEnd"/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Gravemente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 a gravemente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 a moderadamente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Abaixo da média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>Media</w:t>
            </w:r>
          </w:p>
          <w:p w:rsidR="00707E2B" w:rsidRPr="006F4460" w:rsidRDefault="00707E2B" w:rsidP="00085899">
            <w:pPr>
              <w:jc w:val="both"/>
              <w:rPr>
                <w:color w:val="000000"/>
              </w:rPr>
            </w:pPr>
            <w:r w:rsidRPr="006F4460">
              <w:rPr>
                <w:color w:val="000000"/>
              </w:rPr>
              <w:t>Acima da Média</w:t>
            </w:r>
          </w:p>
        </w:tc>
        <w:tc>
          <w:tcPr>
            <w:tcW w:w="3261" w:type="dxa"/>
          </w:tcPr>
          <w:p w:rsidR="00707E2B" w:rsidRPr="006F4460" w:rsidRDefault="00707E2B" w:rsidP="00085899">
            <w:pPr>
              <w:jc w:val="center"/>
              <w:rPr>
                <w:color w:val="000000"/>
              </w:rPr>
            </w:pP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67,0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61,0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61,9±6,6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63,0±9,3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57,3±8,1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61,3±11,8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62,9±9,4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74,5±7,4</w:t>
            </w:r>
          </w:p>
        </w:tc>
        <w:tc>
          <w:tcPr>
            <w:tcW w:w="1778" w:type="dxa"/>
          </w:tcPr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proofErr w:type="gramStart"/>
            <w:r w:rsidRPr="006F4460">
              <w:rPr>
                <w:color w:val="000000"/>
              </w:rPr>
              <w:t>0,</w:t>
            </w:r>
            <w:proofErr w:type="gramEnd"/>
            <w:r w:rsidRPr="006F4460">
              <w:rPr>
                <w:color w:val="000000"/>
              </w:rPr>
              <w:t>267</w:t>
            </w:r>
          </w:p>
        </w:tc>
      </w:tr>
      <w:tr w:rsidR="00707E2B" w:rsidRPr="006F4460" w:rsidTr="00085899">
        <w:tc>
          <w:tcPr>
            <w:tcW w:w="4077" w:type="dxa"/>
          </w:tcPr>
          <w:p w:rsidR="00707E2B" w:rsidRPr="006F4460" w:rsidRDefault="00707E2B" w:rsidP="00085899">
            <w:pPr>
              <w:jc w:val="both"/>
              <w:rPr>
                <w:b/>
                <w:color w:val="000000"/>
              </w:rPr>
            </w:pPr>
            <w:r w:rsidRPr="006F4460">
              <w:rPr>
                <w:b/>
                <w:color w:val="000000"/>
              </w:rPr>
              <w:t>WCTS Percentual de Respostas de Nível Conceitual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 a gravemente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Moderadamente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 a moderadamente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Levemente comprometida </w:t>
            </w:r>
          </w:p>
          <w:p w:rsidR="00707E2B" w:rsidRPr="006F4460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 xml:space="preserve">Abaixo da média </w:t>
            </w:r>
          </w:p>
          <w:p w:rsidR="00707E2B" w:rsidRPr="00A6307C" w:rsidRDefault="00707E2B" w:rsidP="00085899">
            <w:pPr>
              <w:rPr>
                <w:b/>
                <w:color w:val="000000"/>
              </w:rPr>
            </w:pPr>
            <w:r w:rsidRPr="006F4460">
              <w:rPr>
                <w:color w:val="000000"/>
              </w:rPr>
              <w:t>Media</w:t>
            </w:r>
          </w:p>
        </w:tc>
        <w:tc>
          <w:tcPr>
            <w:tcW w:w="3261" w:type="dxa"/>
          </w:tcPr>
          <w:p w:rsidR="00707E2B" w:rsidRPr="006F4460" w:rsidRDefault="00707E2B" w:rsidP="00085899">
            <w:pPr>
              <w:jc w:val="center"/>
              <w:rPr>
                <w:color w:val="000000"/>
              </w:rPr>
            </w:pP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51,0±7,2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60,0±7,0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64,7±6,4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58,2±9,6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73,8±6,9</w:t>
            </w: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r w:rsidRPr="006F4460">
              <w:rPr>
                <w:color w:val="000000"/>
              </w:rPr>
              <w:t>70,5±12,0</w:t>
            </w:r>
          </w:p>
        </w:tc>
        <w:tc>
          <w:tcPr>
            <w:tcW w:w="1778" w:type="dxa"/>
          </w:tcPr>
          <w:p w:rsidR="00707E2B" w:rsidRPr="006F4460" w:rsidRDefault="00707E2B" w:rsidP="00085899">
            <w:pPr>
              <w:jc w:val="center"/>
              <w:rPr>
                <w:color w:val="000000"/>
              </w:rPr>
            </w:pPr>
          </w:p>
          <w:p w:rsidR="00707E2B" w:rsidRPr="006F4460" w:rsidRDefault="00707E2B" w:rsidP="00085899">
            <w:pPr>
              <w:jc w:val="center"/>
              <w:rPr>
                <w:color w:val="000000"/>
              </w:rPr>
            </w:pPr>
            <w:proofErr w:type="gramStart"/>
            <w:r w:rsidRPr="006F4460">
              <w:rPr>
                <w:color w:val="000000"/>
              </w:rPr>
              <w:t>0,</w:t>
            </w:r>
            <w:proofErr w:type="gramEnd"/>
            <w:r w:rsidRPr="006F4460">
              <w:rPr>
                <w:color w:val="000000"/>
              </w:rPr>
              <w:t>002*</w:t>
            </w:r>
          </w:p>
        </w:tc>
      </w:tr>
    </w:tbl>
    <w:p w:rsidR="00707E2B" w:rsidRPr="00B6547F" w:rsidRDefault="00707E2B" w:rsidP="00707E2B">
      <w:pPr>
        <w:jc w:val="both"/>
        <w:rPr>
          <w:color w:val="000000"/>
          <w:sz w:val="22"/>
          <w:szCs w:val="22"/>
        </w:rPr>
      </w:pPr>
      <w:r w:rsidRPr="00B6547F">
        <w:rPr>
          <w:color w:val="000000"/>
          <w:sz w:val="22"/>
          <w:szCs w:val="22"/>
        </w:rPr>
        <w:t>*Percentual de Respostas de Nível Conceitual apresenta diferença estatisticamente significativa (p=</w:t>
      </w:r>
      <w:proofErr w:type="gramStart"/>
      <w:r w:rsidRPr="00B6547F">
        <w:rPr>
          <w:color w:val="000000"/>
          <w:sz w:val="22"/>
          <w:szCs w:val="22"/>
        </w:rPr>
        <w:t>0,</w:t>
      </w:r>
      <w:proofErr w:type="gramEnd"/>
      <w:r w:rsidRPr="00B6547F">
        <w:rPr>
          <w:color w:val="000000"/>
          <w:sz w:val="22"/>
          <w:szCs w:val="22"/>
        </w:rPr>
        <w:t>002), quando comparado o resultado Abaixo da média em relação a Moderada a gravemente comprometida (p=0,003), Moderadamente comprometida(p=0,024) e Levemente comprometida(p=0,020).</w:t>
      </w:r>
    </w:p>
    <w:p w:rsidR="00707E2B" w:rsidRDefault="00707E2B" w:rsidP="00707E2B">
      <w:pPr>
        <w:spacing w:line="276" w:lineRule="auto"/>
        <w:rPr>
          <w:b/>
          <w:color w:val="000000"/>
        </w:rPr>
      </w:pPr>
    </w:p>
    <w:sectPr w:rsidR="00707E2B" w:rsidSect="00230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7E2B"/>
    <w:rsid w:val="0069539F"/>
    <w:rsid w:val="0070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Vicente Bavaresco</dc:creator>
  <cp:lastModifiedBy>Daniela Vicente Bavaresco</cp:lastModifiedBy>
  <cp:revision>1</cp:revision>
  <dcterms:created xsi:type="dcterms:W3CDTF">2015-09-17T17:14:00Z</dcterms:created>
  <dcterms:modified xsi:type="dcterms:W3CDTF">2015-09-17T17:15:00Z</dcterms:modified>
</cp:coreProperties>
</file>